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ДОГОВОР N __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 образовании на обучение по дополнительным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образовательным программам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__МБОУ СОШ №58 г.Пензы им. Г.В.Мясникова______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"____"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202_ г.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(место заключения договора)                                                                               (дата заключения договора)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муниципальное бюджетное общеобразовательное учреждение средняя общеобразовательная школа № 58 города Пензы имени Георга Васильевича Мясникова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(полное наименование) организации, осуществляющей образовательную деятельность по дополнительным образовательным программа)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осуществляющее  образовательную   деятельность   (далее  -  образовательная организация) на основании лицензии от "10"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июня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2021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г. N_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Л035-01221-58/00204887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дата и номер лицензии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выданной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Министерством образования Пензенской области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именуемой в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(наименование лицензирующего органа)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дальнейшем "Исполнитель", в лице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директора школы </w:t>
      </w:r>
      <w:r w:rsidDel="00000000" w:rsidR="00000000" w:rsidRPr="00000000">
        <w:rPr>
          <w:rFonts w:ascii="Times New Roman" w:cs="Times New Roman" w:eastAsia="Times New Roman" w:hAnsi="Times New Roman"/>
          <w:i w:val="1"/>
          <w:u w:val="single"/>
          <w:rtl w:val="0"/>
        </w:rPr>
        <w:t xml:space="preserve">Ревунова Андрея Николаевича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(наименование должности, фамилия, имя, отчество Исполнителя)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действующего на основании 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Устава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 одной стороны,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(реквизиты документа, удостоверяющего полномочия представителя Исполнителя)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 ________________________________________________________________________,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(фамилия, имя, отчество (при наличии) законного представителя  несовершеннолетнего лица, зачисляемого на обучение /фамилия, имя,  отчество (при наличии) лица, зачисляемого на обучение /наименование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 полномочия указанного лица)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именуемый в дальнейшем "Заказчик", действующий в интересах несовершеннолетнего ______________________________________________________________________________,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(фамилия, имя, отчество лица, зачисляемого на обучение)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именуемый в дальнейшем "Обучающийся" и _____________________________________________________________________________,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(фамилия, имя, отчество (при наличии) лица, зачисляемого на обучение)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именуемый в дальнейшем "Обучающийся"  (ненужное  вычеркнуть),  совместно именуемые Стороны, заключили настоящий Договор о нижеследующем: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bookmark=id.gjdgxs" w:id="0"/>
    <w:bookmarkEnd w:id="0"/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I. Предмет Договора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1.1.  Исполнитель   обязуется   предоставить   образовательную  услугу,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   Обучающийся/Заказчик    (ненужное   вычеркнуть)    обязуется   оплатить образовательную                 услугу  по  предоставлению образовательной услуги по курсу: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(наименование дополнительной образовательной программы;\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39" w:right="0" w:firstLine="708.9999999999998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очная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форма обучения, вид, уровень и (или) направленность образовательной программы (часть образовательной программы определенного уровня, вида     и (или) направленности)в пределах федерального  государственного  образовательного  стандарта  илифедеральных государственных требований в соответствии с  учебными  планами, в том числе индивидуальными, и образовательными программами Исполнителя.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1.2. Срок освоения образовательной программы на момент подписания Договора составляет ___ месяцев (лет) с ____  __________________ 202_ г.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1.3. После освоения Обучающимся образовательной программы  и  успешного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прохождения       итоговой       аттестации         ему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не выдается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(документ об образовании и (или) о квалификации или документ об обучении)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bookmark=id.30j0zll" w:id="1"/>
    <w:bookmarkEnd w:id="1"/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II. Права Исполнителя, Заказчика и Обучающегося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2.1. Исполнитель вправе: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bookmark=id.gjdgxs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разделом I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настоящего Договора.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2.3. Обучающемуся предоставляются академические права в соответствии с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частью 1 статьи 34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bookmark=id.gjdgxs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разделом I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настоящего Договора.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2.3.2. Обращаться к Исполнителю по вопросам, касающимся образовательного процесса.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bookmark=id.1fob9te" w:id="2"/>
    <w:bookmarkEnd w:id="2"/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III. Обязанности Исполнителя, Заказчика и Обучающегося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3.1. Исполнитель обязан: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3.1.1.     Зачислить     Обучающегося,    выполнившего 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приема,  в  качестве          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учащегося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righ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(указывается категория обучающегося)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Законом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Российской Федерации "О защите прав потребителей" и Федеральным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законом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"Об образовании в Российской Федерации".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bookmark=id.gjdgxs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разделом I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3.1.4. Обеспечить Обучающемуся предусмотренные выбранной образовательной программой условия ее освоения.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bookmark=id.gjdgxs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разделом I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настоящего Договора).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3.1.6. Принимать от Обучающегося и (или) Заказчика плату за образовательные услуги.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bookmark=id.gjdgxs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разделе I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3.3. Обучающийся обязан соблюдать требования, установленные в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статье 43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3.3.1. Выполнять задания для подготовки к занятиям, предусмотренным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учебным планом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и расписанием.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3.3.2. Извещать Исполнителя о причинах отсутствия на занятиях.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bookmarkStart w:colFirst="0" w:colLast="0" w:name="bookmark=id.3znysh7" w:id="3"/>
    <w:bookmarkEnd w:id="3"/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IV. Стоимость услуг, сроки и порядок их оплаты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4.1. Полная стоимость платных образовательных услуг за весь период обучения Обучающегося составляет  ___________  рублей за курс,  ___________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рублей за 1 занятие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4.2. Оплата производится в следующие сроки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(период оплаты (единовременно,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ежемесячно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ежеквартально, по четвертям, полугодиям или иной платежный период) и время оплаты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не позднее 10 числа периода, подлежащего оплате),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bookmarkStart w:colFirst="0" w:colLast="0" w:name="bookmark=id.2et92p0" w:id="4"/>
    <w:bookmarkEnd w:id="4"/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V. Основания изменения и расторжения договора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5.2. Настоящий Договор может быть расторгнут по соглашению Сторон.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5.3. Настоящий Договор может быть расторгнут по инициативе Исполнителя в одностороннем порядке в случаях: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просрочки оплаты стоимости платных образовательных услуг;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иных случаях, предусмотренных законодательством Российской Федерации.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5.4. Настоящий Договор расторгается досрочно: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5.5. Исполнитель вправе отказаться от исполнения обязательств по Договору при условии полного возмещения Заказчику убытков.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5.6. Обучающийся 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bookmark=id.tyjcwt" w:id="5"/>
    <w:bookmarkEnd w:id="5"/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VI. Ответственность Исполнителя, Заказчика и Обучающегося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6.2.1. Безвозмездного оказания образовательной услуги;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6.2.2. Соразмерного уменьшения стоимости оказанной образовательной услуги;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6.3. Заказчик вправе отказаться от исполнения Договора и потребовать полного возмещения убытков, если  срок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30 дней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6.4.3. Потребовать уменьшения стоимости образовательной услуги;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6.4.4. Расторгнуть Договор.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bookmark=id.3dy6vkm" w:id="6"/>
    <w:bookmarkEnd w:id="6"/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VII. Срок действия Договора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bookmark=id.1t3h5sf" w:id="7"/>
    <w:bookmarkEnd w:id="7"/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VIII. Заключительные положения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8.3.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8.4. Изменения Договора оформляются дополнительными соглашениями к Договору.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bookmark=id.4d34og8" w:id="8"/>
    <w:bookmarkEnd w:id="8"/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IX. Адреса и реквизиты сторон</w:t>
      </w:r>
    </w:p>
    <w:tbl>
      <w:tblPr>
        <w:tblStyle w:val="Table1"/>
        <w:tblW w:w="957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90"/>
        <w:gridCol w:w="3190"/>
        <w:gridCol w:w="3191"/>
        <w:tblGridChange w:id="0">
          <w:tblGrid>
            <w:gridCol w:w="3190"/>
            <w:gridCol w:w="3190"/>
            <w:gridCol w:w="319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Исполнитель</w:t>
            </w:r>
          </w:p>
        </w:tc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Заказчик (родитель)</w:t>
            </w:r>
          </w:p>
        </w:tc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Обучающийся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B">
            <w:pPr>
              <w:tabs>
                <w:tab w:val="left" w:leader="none" w:pos="775"/>
              </w:tabs>
              <w:spacing w:line="276" w:lineRule="auto"/>
              <w:ind w:right="36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МБОУ СОШ №58 г. Пензы им. Г.В. Мясникова</w:t>
            </w:r>
          </w:p>
          <w:p w:rsidR="00000000" w:rsidDel="00000000" w:rsidP="00000000" w:rsidRDefault="00000000" w:rsidRPr="00000000" w14:paraId="0000007C">
            <w:pPr>
              <w:tabs>
                <w:tab w:val="left" w:leader="none" w:pos="775"/>
              </w:tabs>
              <w:spacing w:line="276" w:lineRule="auto"/>
              <w:ind w:right="36"/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heading=h.2s8eyo1" w:id="9"/>
            <w:bookmarkEnd w:id="9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г.Пенза, ул. Ворошилова, 9</w:t>
            </w:r>
          </w:p>
          <w:p w:rsidR="00000000" w:rsidDel="00000000" w:rsidP="00000000" w:rsidRDefault="00000000" w:rsidRPr="00000000" w14:paraId="0000007D">
            <w:pPr>
              <w:tabs>
                <w:tab w:val="left" w:leader="none" w:pos="775"/>
              </w:tabs>
              <w:spacing w:line="276" w:lineRule="auto"/>
              <w:ind w:right="36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л/с 209742D3593</w:t>
            </w:r>
          </w:p>
          <w:p w:rsidR="00000000" w:rsidDel="00000000" w:rsidP="00000000" w:rsidRDefault="00000000" w:rsidRPr="00000000" w14:paraId="0000007E">
            <w:pPr>
              <w:tabs>
                <w:tab w:val="left" w:leader="none" w:pos="775"/>
              </w:tabs>
              <w:spacing w:line="276" w:lineRule="auto"/>
              <w:ind w:right="36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ИНН 5836011942</w:t>
            </w:r>
          </w:p>
          <w:p w:rsidR="00000000" w:rsidDel="00000000" w:rsidP="00000000" w:rsidRDefault="00000000" w:rsidRPr="00000000" w14:paraId="0000007F">
            <w:pPr>
              <w:tabs>
                <w:tab w:val="left" w:leader="none" w:pos="775"/>
              </w:tabs>
              <w:spacing w:line="276" w:lineRule="auto"/>
              <w:ind w:right="36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КПП 583601001</w:t>
            </w:r>
          </w:p>
          <w:p w:rsidR="00000000" w:rsidDel="00000000" w:rsidP="00000000" w:rsidRDefault="00000000" w:rsidRPr="00000000" w14:paraId="00000080">
            <w:pPr>
              <w:tabs>
                <w:tab w:val="left" w:leader="none" w:pos="775"/>
              </w:tabs>
              <w:spacing w:line="276" w:lineRule="auto"/>
              <w:ind w:right="36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р\с 03234643567010005500</w:t>
            </w:r>
          </w:p>
          <w:p w:rsidR="00000000" w:rsidDel="00000000" w:rsidP="00000000" w:rsidRDefault="00000000" w:rsidRPr="00000000" w14:paraId="00000081">
            <w:pPr>
              <w:tabs>
                <w:tab w:val="left" w:leader="none" w:pos="775"/>
              </w:tabs>
              <w:spacing w:line="276" w:lineRule="auto"/>
              <w:ind w:right="36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к/с 40102810045370000047</w:t>
            </w:r>
          </w:p>
          <w:p w:rsidR="00000000" w:rsidDel="00000000" w:rsidP="00000000" w:rsidRDefault="00000000" w:rsidRPr="00000000" w14:paraId="00000082">
            <w:pPr>
              <w:tabs>
                <w:tab w:val="left" w:leader="none" w:pos="775"/>
              </w:tabs>
              <w:spacing w:line="276" w:lineRule="auto"/>
              <w:ind w:right="36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ОТДЕЛЕНИЕ ПЕНЗА БАНКА РОССИИ//УФК по Пензенской области г Пенза</w:t>
            </w:r>
          </w:p>
          <w:p w:rsidR="00000000" w:rsidDel="00000000" w:rsidP="00000000" w:rsidRDefault="00000000" w:rsidRPr="00000000" w14:paraId="00000083">
            <w:pPr>
              <w:tabs>
                <w:tab w:val="left" w:leader="none" w:pos="775"/>
              </w:tabs>
              <w:spacing w:line="276" w:lineRule="auto"/>
              <w:ind w:right="36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БИК 015655003</w:t>
            </w:r>
          </w:p>
          <w:p w:rsidR="00000000" w:rsidDel="00000000" w:rsidP="00000000" w:rsidRDefault="00000000" w:rsidRPr="00000000" w14:paraId="00000084">
            <w:pPr>
              <w:tabs>
                <w:tab w:val="left" w:leader="none" w:pos="775"/>
              </w:tabs>
              <w:spacing w:line="276" w:lineRule="auto"/>
              <w:ind w:right="36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ОКТМО 56701000</w:t>
            </w:r>
          </w:p>
          <w:p w:rsidR="00000000" w:rsidDel="00000000" w:rsidP="00000000" w:rsidRDefault="00000000" w:rsidRPr="00000000" w14:paraId="00000085">
            <w:pPr>
              <w:tabs>
                <w:tab w:val="left" w:leader="none" w:pos="775"/>
              </w:tabs>
              <w:spacing w:line="276" w:lineRule="auto"/>
              <w:ind w:right="36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Статус 24 ;  КБК 97400000000000000130</w:t>
            </w:r>
          </w:p>
          <w:p w:rsidR="00000000" w:rsidDel="00000000" w:rsidP="00000000" w:rsidRDefault="00000000" w:rsidRPr="00000000" w14:paraId="00000086">
            <w:pPr>
              <w:tabs>
                <w:tab w:val="left" w:leader="none" w:pos="775"/>
              </w:tabs>
              <w:spacing w:line="276" w:lineRule="auto"/>
              <w:ind w:right="36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Назначение платежа: </w:t>
            </w:r>
          </w:p>
          <w:p w:rsidR="00000000" w:rsidDel="00000000" w:rsidP="00000000" w:rsidRDefault="00000000" w:rsidRPr="00000000" w14:paraId="00000087">
            <w:pPr>
              <w:tabs>
                <w:tab w:val="left" w:leader="none" w:pos="775"/>
              </w:tabs>
              <w:spacing w:line="276" w:lineRule="auto"/>
              <w:ind w:right="36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97400000000000000131 (04.02.000)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ФИО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color="000000" w:space="1" w:sz="12" w:val="single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Дата рождения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color="000000" w:space="1" w:sz="12" w:val="single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 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color="000000" w:space="1" w:sz="12" w:val="single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Паспорт 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color="000000" w:space="1" w:sz="12" w:val="single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color="000000" w:space="1" w:sz="12" w:val="single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color="000000" w:space="1" w:sz="12" w:val="single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color="000000" w:space="1" w:sz="12" w:val="single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Серия, номер, когда, кем выдан)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color="000000" w:space="1" w:sz="12" w:val="single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color="000000" w:space="1" w:sz="12" w:val="single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color="000000" w:space="1" w:sz="12" w:val="single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color="000000" w:space="1" w:sz="12" w:val="single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Адрес, телефон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color="000000" w:space="1" w:sz="12" w:val="single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ФИО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Дата рождения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 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Паспорт (если есть)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color="000000" w:space="1" w:sz="12" w:val="single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Серия, номер, когда, кем выдан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color="000000" w:space="1" w:sz="12" w:val="single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Адрес, телефон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color="000000" w:space="1" w:sz="12" w:val="single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Директор школы 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А.Н. Ревунов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подпись</w:t>
            </w:r>
          </w:p>
        </w:tc>
        <w:tc>
          <w:tcPr/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подпись</w:t>
            </w:r>
          </w:p>
        </w:tc>
      </w:tr>
    </w:tbl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</w:t>
      </w:r>
    </w:p>
    <w:p w:rsidR="00000000" w:rsidDel="00000000" w:rsidP="00000000" w:rsidRDefault="00000000" w:rsidRPr="00000000" w14:paraId="000000AD">
      <w:pPr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09" w:top="851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4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5B1788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ConsPlusNormal" w:customStyle="1">
    <w:name w:val="ConsPlusNormal"/>
    <w:rsid w:val="00047A2D"/>
    <w:pPr>
      <w:widowControl w:val="0"/>
      <w:autoSpaceDE w:val="0"/>
      <w:autoSpaceDN w:val="0"/>
      <w:adjustRightInd w:val="0"/>
      <w:spacing w:after="0" w:line="240" w:lineRule="auto"/>
    </w:pPr>
    <w:rPr>
      <w:rFonts w:ascii="Arial" w:cs="Arial" w:hAnsi="Arial" w:eastAsiaTheme="minorEastAsia"/>
      <w:sz w:val="20"/>
      <w:szCs w:val="20"/>
      <w:lang w:eastAsia="ru-RU"/>
    </w:rPr>
  </w:style>
  <w:style w:type="paragraph" w:styleId="ConsPlusNonformat" w:customStyle="1">
    <w:name w:val="ConsPlusNonformat"/>
    <w:uiPriority w:val="99"/>
    <w:rsid w:val="00047A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cs="Courier New" w:hAnsi="Courier New" w:eastAsiaTheme="minorEastAsia"/>
      <w:sz w:val="20"/>
      <w:szCs w:val="20"/>
      <w:lang w:eastAsia="ru-RU"/>
    </w:rPr>
  </w:style>
  <w:style w:type="paragraph" w:styleId="ConsPlusCell" w:customStyle="1">
    <w:name w:val="ConsPlusCell"/>
    <w:uiPriority w:val="99"/>
    <w:rsid w:val="00047A2D"/>
    <w:pPr>
      <w:widowControl w:val="0"/>
      <w:autoSpaceDE w:val="0"/>
      <w:autoSpaceDN w:val="0"/>
      <w:adjustRightInd w:val="0"/>
      <w:spacing w:after="0" w:line="240" w:lineRule="auto"/>
    </w:pPr>
    <w:rPr>
      <w:rFonts w:ascii="Arial" w:cs="Arial" w:hAnsi="Arial" w:eastAsiaTheme="minorEastAsia"/>
      <w:sz w:val="20"/>
      <w:szCs w:val="20"/>
      <w:lang w:eastAsia="ru-RU"/>
    </w:rPr>
  </w:style>
  <w:style w:type="table" w:styleId="a3">
    <w:name w:val="Table Grid"/>
    <w:basedOn w:val="a1"/>
    <w:uiPriority w:val="59"/>
    <w:rsid w:val="0037347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Balloon Text"/>
    <w:basedOn w:val="a"/>
    <w:link w:val="a5"/>
    <w:uiPriority w:val="99"/>
    <w:semiHidden w:val="1"/>
    <w:unhideWhenUsed w:val="1"/>
    <w:rsid w:val="00FF5344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5" w:customStyle="1">
    <w:name w:val="Текст выноски Знак"/>
    <w:basedOn w:val="a0"/>
    <w:link w:val="a4"/>
    <w:uiPriority w:val="99"/>
    <w:semiHidden w:val="1"/>
    <w:rsid w:val="00FF5344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about:blank" TargetMode="External"/><Relationship Id="rId9" Type="http://schemas.openxmlformats.org/officeDocument/2006/relationships/hyperlink" Target="about:blank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about:blank" TargetMode="External"/><Relationship Id="rId8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DKIBN0UXVya4Fv9pMf+LDdqATA==">CgMxLjAyCWlkLmdqZGd4czIKaWQuMzBqMHpsbDIKaWQuMWZvYjl0ZTIKaWQuM3pueXNoNzIKaWQuMmV0OTJwMDIJaWQudHlqY3d0MgppZC4zZHk2dmttMgppZC4xdDNoNXNmMgppZC40ZDM0b2c4MgloLjJzOGV5bzE4AHIhMWdOckVxdXFFemJKY1UybHp2aDZsU2FUb3MyNnBWcW9w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2020-09-10T12:57:00Z</dcterms:created>
  <dc:creator>teacher</dc:creator>
</cp:coreProperties>
</file>